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60F7" w14:textId="18B7C68E" w:rsidR="00542267" w:rsidRDefault="00BE20B0">
      <w:r>
        <w:rPr>
          <w:noProof/>
        </w:rPr>
        <w:drawing>
          <wp:inline distT="0" distB="0" distL="0" distR="0" wp14:anchorId="3F3E6F28" wp14:editId="463D4BC5">
            <wp:extent cx="850900" cy="850900"/>
            <wp:effectExtent l="0" t="0" r="6350" b="6350"/>
            <wp:docPr id="1617420387" name="Picture 2" descr="pcusa-logo-clipart - First Presbyterian Church of Newp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usa-logo-clipart - First Presbyterian Church of Newpor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F84C0" w14:textId="28788036" w:rsidR="00BE20B0" w:rsidRDefault="00BE20B0" w:rsidP="00BE20B0">
      <w:pPr>
        <w:spacing w:line="240" w:lineRule="auto"/>
      </w:pPr>
      <w:r>
        <w:t>Cotton Memorial Presbyterian Church, USA</w:t>
      </w:r>
    </w:p>
    <w:p w14:paraId="463E397C" w14:textId="4DB5757E" w:rsidR="00BE20B0" w:rsidRDefault="00BE20B0" w:rsidP="00BE20B0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 of Music and Choral Arts</w:t>
      </w:r>
    </w:p>
    <w:p w14:paraId="01D42696" w14:textId="0090092F" w:rsidR="00BE20B0" w:rsidRPr="00BE20B0" w:rsidRDefault="00BE20B0" w:rsidP="00BE20B0">
      <w:pPr>
        <w:spacing w:line="240" w:lineRule="auto"/>
      </w:pPr>
      <w:r>
        <w:t>511 N. Chestnut St.</w:t>
      </w:r>
    </w:p>
    <w:p w14:paraId="531F248C" w14:textId="7556BCBC" w:rsidR="00BE20B0" w:rsidRDefault="00BE20B0" w:rsidP="00BE20B0">
      <w:pPr>
        <w:spacing w:line="240" w:lineRule="auto"/>
      </w:pPr>
      <w:r>
        <w:t>Henderson, NC 27536</w:t>
      </w:r>
    </w:p>
    <w:p w14:paraId="5F4F1D9C" w14:textId="422DAAC8" w:rsidR="00BE20B0" w:rsidRDefault="00BE20B0" w:rsidP="00BE20B0">
      <w:pPr>
        <w:spacing w:line="240" w:lineRule="auto"/>
      </w:pPr>
      <w:r>
        <w:t>252-492-3478</w:t>
      </w:r>
    </w:p>
    <w:p w14:paraId="58D71D19" w14:textId="18A0AEEC" w:rsidR="00BE20B0" w:rsidRDefault="00BE20B0" w:rsidP="00BE20B0">
      <w:pPr>
        <w:spacing w:line="240" w:lineRule="auto"/>
        <w:rPr>
          <w:b/>
          <w:bCs/>
          <w:sz w:val="28"/>
          <w:szCs w:val="28"/>
        </w:rPr>
      </w:pPr>
      <w:r w:rsidRPr="00BE20B0">
        <w:rPr>
          <w:b/>
          <w:bCs/>
          <w:sz w:val="28"/>
          <w:szCs w:val="28"/>
        </w:rPr>
        <w:t>Job Highlights</w:t>
      </w:r>
    </w:p>
    <w:p w14:paraId="66C6B341" w14:textId="24640A16" w:rsidR="00BE20B0" w:rsidRDefault="004701FB" w:rsidP="00BE20B0">
      <w:pPr>
        <w:spacing w:line="240" w:lineRule="auto"/>
        <w:rPr>
          <w:b/>
          <w:bCs/>
        </w:rPr>
      </w:pPr>
      <w:r>
        <w:rPr>
          <w:b/>
          <w:bCs/>
        </w:rPr>
        <w:t>Qualifications</w:t>
      </w:r>
    </w:p>
    <w:p w14:paraId="3706441E" w14:textId="59E57518" w:rsidR="004701FB" w:rsidRPr="004701FB" w:rsidRDefault="004701FB" w:rsidP="004701F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Minimum of </w:t>
      </w:r>
      <w:r w:rsidR="00DC741F">
        <w:t xml:space="preserve">three </w:t>
      </w:r>
      <w:r>
        <w:t>years of experience leading musical ensembles</w:t>
      </w:r>
      <w:r w:rsidR="001478F6">
        <w:t>.</w:t>
      </w:r>
    </w:p>
    <w:p w14:paraId="3852B427" w14:textId="538EBBCE" w:rsidR="004701FB" w:rsidRPr="004701FB" w:rsidRDefault="004701FB" w:rsidP="004701F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Strong organizational and leadership </w:t>
      </w:r>
      <w:r w:rsidR="00DC741F">
        <w:t>skills</w:t>
      </w:r>
      <w:r w:rsidR="001478F6">
        <w:t>.</w:t>
      </w:r>
    </w:p>
    <w:p w14:paraId="55DFD9BA" w14:textId="43AB7E38" w:rsidR="004701FB" w:rsidRPr="004701FB" w:rsidRDefault="00DC741F" w:rsidP="004701F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Proficiency is</w:t>
      </w:r>
      <w:r w:rsidR="004701FB">
        <w:t xml:space="preserve"> read</w:t>
      </w:r>
      <w:r>
        <w:t>ing</w:t>
      </w:r>
      <w:r w:rsidR="004701FB">
        <w:t xml:space="preserve"> music and </w:t>
      </w:r>
      <w:r w:rsidR="00F25D7F">
        <w:t>selecting</w:t>
      </w:r>
      <w:r w:rsidR="004701FB">
        <w:t xml:space="preserve"> appropriate </w:t>
      </w:r>
      <w:r w:rsidR="00F25D7F">
        <w:t>pieces</w:t>
      </w:r>
      <w:r w:rsidR="004701FB">
        <w:t xml:space="preserve"> for church services</w:t>
      </w:r>
      <w:r w:rsidR="001478F6">
        <w:t>.</w:t>
      </w:r>
    </w:p>
    <w:p w14:paraId="7E711A34" w14:textId="1D184AD6" w:rsidR="004701FB" w:rsidRPr="004701FB" w:rsidRDefault="004701FB" w:rsidP="004701F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Experience with </w:t>
      </w:r>
      <w:r w:rsidR="00F25D7F">
        <w:t xml:space="preserve">both </w:t>
      </w:r>
      <w:r>
        <w:t>online and in-person worship technology (e</w:t>
      </w:r>
      <w:r w:rsidR="00D81AA5">
        <w:t>.g.,</w:t>
      </w:r>
      <w:r>
        <w:t xml:space="preserve"> Zoom</w:t>
      </w:r>
      <w:r w:rsidR="00B8344C">
        <w:t>)</w:t>
      </w:r>
      <w:r w:rsidR="001478F6">
        <w:t>.</w:t>
      </w:r>
    </w:p>
    <w:p w14:paraId="35691705" w14:textId="6797D5D3" w:rsidR="004701FB" w:rsidRPr="004701FB" w:rsidRDefault="00292821" w:rsidP="004701F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Background </w:t>
      </w:r>
      <w:r w:rsidR="004701FB">
        <w:t>with children’s music</w:t>
      </w:r>
      <w:r w:rsidR="001478F6">
        <w:t>.</w:t>
      </w:r>
    </w:p>
    <w:p w14:paraId="619FD3A9" w14:textId="6BE0C6D7" w:rsidR="004701FB" w:rsidRPr="004701FB" w:rsidRDefault="004701FB" w:rsidP="004701F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Ability to play piano, organ, or other instruments to accompany </w:t>
      </w:r>
      <w:r w:rsidR="001478F6">
        <w:t>choirs.</w:t>
      </w:r>
    </w:p>
    <w:p w14:paraId="7CE1773B" w14:textId="06505D63" w:rsidR="004701FB" w:rsidRDefault="004701FB" w:rsidP="004701FB">
      <w:pPr>
        <w:spacing w:line="240" w:lineRule="auto"/>
        <w:rPr>
          <w:b/>
          <w:bCs/>
        </w:rPr>
      </w:pPr>
      <w:r>
        <w:rPr>
          <w:b/>
          <w:bCs/>
        </w:rPr>
        <w:t>Benefits</w:t>
      </w:r>
    </w:p>
    <w:p w14:paraId="3986B015" w14:textId="2E1BD7C4" w:rsidR="004701FB" w:rsidRPr="00C054C9" w:rsidRDefault="004624E7" w:rsidP="004701FB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 xml:space="preserve">No formal </w:t>
      </w:r>
      <w:r w:rsidR="00CA09A6">
        <w:t>benefits</w:t>
      </w:r>
      <w:r w:rsidR="00246FD3">
        <w:t>,</w:t>
      </w:r>
      <w:r w:rsidR="00CA09A6">
        <w:t xml:space="preserve"> except as </w:t>
      </w:r>
      <w:r w:rsidR="00246FD3">
        <w:t>outlined by</w:t>
      </w:r>
      <w:r w:rsidR="00CA09A6">
        <w:t xml:space="preserve"> the Session</w:t>
      </w:r>
      <w:r w:rsidR="00246FD3">
        <w:t xml:space="preserve"> (</w:t>
      </w:r>
      <w:r w:rsidR="00C054C9">
        <w:t xml:space="preserve">church government </w:t>
      </w:r>
      <w:r w:rsidR="00246FD3">
        <w:t>body)</w:t>
      </w:r>
      <w:r w:rsidR="001478F6">
        <w:t>.</w:t>
      </w:r>
    </w:p>
    <w:p w14:paraId="66EDED20" w14:textId="7F9A35E8" w:rsidR="00C054C9" w:rsidRPr="001478F6" w:rsidRDefault="004D77CF" w:rsidP="004701FB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A designated music budget for purchasing additional music.</w:t>
      </w:r>
    </w:p>
    <w:p w14:paraId="6C37E4F4" w14:textId="2D89F0E9" w:rsidR="001478F6" w:rsidRPr="00CA09A6" w:rsidRDefault="001478F6" w:rsidP="00C054C9">
      <w:pPr>
        <w:pStyle w:val="ListParagraph"/>
        <w:spacing w:line="240" w:lineRule="auto"/>
        <w:rPr>
          <w:b/>
          <w:bCs/>
        </w:rPr>
      </w:pPr>
      <w:r>
        <w:t xml:space="preserve"> </w:t>
      </w:r>
    </w:p>
    <w:p w14:paraId="11A1E236" w14:textId="3DF9EF5F" w:rsidR="00CA09A6" w:rsidRDefault="00CA09A6" w:rsidP="00CA09A6">
      <w:pPr>
        <w:spacing w:line="240" w:lineRule="auto"/>
        <w:rPr>
          <w:b/>
          <w:bCs/>
        </w:rPr>
      </w:pPr>
      <w:r>
        <w:rPr>
          <w:b/>
          <w:bCs/>
        </w:rPr>
        <w:t>Position Summary</w:t>
      </w:r>
    </w:p>
    <w:p w14:paraId="756F9B32" w14:textId="46FFCB10" w:rsidR="00CA09A6" w:rsidRDefault="002953CE" w:rsidP="00CA09A6">
      <w:pPr>
        <w:spacing w:line="240" w:lineRule="auto"/>
      </w:pPr>
      <w:r>
        <w:t xml:space="preserve">This part-time </w:t>
      </w:r>
      <w:r w:rsidR="004D77CF">
        <w:t>role</w:t>
      </w:r>
      <w:r w:rsidR="00834E57">
        <w:t xml:space="preserve"> involves leading </w:t>
      </w:r>
      <w:r>
        <w:t xml:space="preserve">weekly rehearsal and Sunday worship service. </w:t>
      </w:r>
      <w:r w:rsidR="00CA09A6">
        <w:t>The music ministry is a</w:t>
      </w:r>
      <w:r w:rsidR="00834E57">
        <w:t>n integral part of</w:t>
      </w:r>
      <w:r w:rsidR="0078634E">
        <w:t xml:space="preserve"> the</w:t>
      </w:r>
      <w:r w:rsidR="00CA09A6">
        <w:t xml:space="preserve"> church</w:t>
      </w:r>
      <w:r w:rsidR="0078634E">
        <w:t>’s liturgical life, serving as</w:t>
      </w:r>
      <w:r w:rsidR="00CA09A6">
        <w:t xml:space="preserve"> an extension of the pastoral ministry of the Word. </w:t>
      </w:r>
      <w:r w:rsidR="00FE2B75">
        <w:t>The</w:t>
      </w:r>
      <w:r w:rsidR="00CA09A6">
        <w:t xml:space="preserve"> Director of Music and Choral Arts </w:t>
      </w:r>
      <w:r w:rsidR="00FE2B75">
        <w:t>collaborates</w:t>
      </w:r>
      <w:r w:rsidR="000612B1">
        <w:t xml:space="preserve"> with the </w:t>
      </w:r>
      <w:r w:rsidR="00CA09A6">
        <w:t xml:space="preserve">pastor and worship committee </w:t>
      </w:r>
      <w:r w:rsidR="000612B1">
        <w:t>to develop</w:t>
      </w:r>
      <w:r w:rsidR="00521547">
        <w:t xml:space="preserve"> and lead the church’s worship music ministry in alignment with</w:t>
      </w:r>
      <w:r w:rsidR="00B2245E">
        <w:t xml:space="preserve"> its</w:t>
      </w:r>
      <w:r w:rsidR="00CA09A6">
        <w:t xml:space="preserve"> mission, beliefs, culture, </w:t>
      </w:r>
      <w:r w:rsidR="00B2245E">
        <w:t xml:space="preserve">and </w:t>
      </w:r>
      <w:r w:rsidR="00CA09A6">
        <w:t>by-law</w:t>
      </w:r>
      <w:r w:rsidR="00B2245E">
        <w:t>s</w:t>
      </w:r>
      <w:r w:rsidR="00CA09A6">
        <w:t>.</w:t>
      </w:r>
    </w:p>
    <w:p w14:paraId="56386369" w14:textId="399E5410" w:rsidR="00CA09A6" w:rsidRDefault="00CA09A6" w:rsidP="00CA09A6">
      <w:pPr>
        <w:spacing w:line="240" w:lineRule="auto"/>
        <w:rPr>
          <w:b/>
          <w:bCs/>
        </w:rPr>
      </w:pPr>
      <w:r>
        <w:rPr>
          <w:b/>
          <w:bCs/>
        </w:rPr>
        <w:t>Responsibilities</w:t>
      </w:r>
    </w:p>
    <w:p w14:paraId="7C727C79" w14:textId="7882F4C5" w:rsidR="00CA09A6" w:rsidRPr="00CA09A6" w:rsidRDefault="00CA09A6" w:rsidP="00CA09A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 xml:space="preserve">Selects service music and special music in collaboration with the Pastor and Worship Committee. </w:t>
      </w:r>
    </w:p>
    <w:p w14:paraId="7D9FA330" w14:textId="7468D048" w:rsidR="00CA09A6" w:rsidRPr="00CA09A6" w:rsidRDefault="00CA09A6" w:rsidP="00CA09A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 xml:space="preserve">CMPC </w:t>
      </w:r>
      <w:r w:rsidR="00591CA6">
        <w:t>embraces</w:t>
      </w:r>
      <w:r w:rsidR="003D1DA7">
        <w:t xml:space="preserve"> a</w:t>
      </w:r>
      <w:r>
        <w:t xml:space="preserve"> diverse worship music </w:t>
      </w:r>
      <w:r w:rsidR="003D1DA7">
        <w:t>tradition</w:t>
      </w:r>
      <w:r>
        <w:t>,</w:t>
      </w:r>
      <w:r w:rsidR="002A0708">
        <w:t xml:space="preserve"> allowing</w:t>
      </w:r>
      <w:r>
        <w:t xml:space="preserve"> the direct</w:t>
      </w:r>
      <w:r w:rsidR="002A0708">
        <w:t>or</w:t>
      </w:r>
      <w:r>
        <w:t xml:space="preserve"> flexibility in choosing Christian music</w:t>
      </w:r>
      <w:r w:rsidR="00530413">
        <w:t>-including</w:t>
      </w:r>
      <w:r>
        <w:t xml:space="preserve"> hymns, gospel, patriotic, and contemporary gospel</w:t>
      </w:r>
      <w:r w:rsidR="00530413">
        <w:t>-</w:t>
      </w:r>
      <w:r>
        <w:t xml:space="preserve"> as </w:t>
      </w:r>
      <w:r w:rsidR="00BA43E4">
        <w:t>long</w:t>
      </w:r>
      <w:r>
        <w:t xml:space="preserve"> as it aligns with Scripture.</w:t>
      </w:r>
    </w:p>
    <w:p w14:paraId="587BCE8C" w14:textId="2B73F3E1" w:rsidR="00CA09A6" w:rsidRPr="001478F6" w:rsidRDefault="00BA43E4" w:rsidP="00CA09A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Occasionally a</w:t>
      </w:r>
      <w:r w:rsidR="00CA09A6">
        <w:t>ttends Worship and Music Committee meetings</w:t>
      </w:r>
      <w:r w:rsidR="00B87195">
        <w:t>.</w:t>
      </w:r>
    </w:p>
    <w:p w14:paraId="5541A963" w14:textId="59FD8BF0" w:rsidR="001478F6" w:rsidRPr="001478F6" w:rsidRDefault="001478F6" w:rsidP="00CA09A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lastRenderedPageBreak/>
        <w:t xml:space="preserve">Directs and </w:t>
      </w:r>
      <w:r w:rsidR="00907358">
        <w:t>accompanies</w:t>
      </w:r>
      <w:r>
        <w:t xml:space="preserve"> adult, children, and youth choirs</w:t>
      </w:r>
      <w:r w:rsidR="00EE7D40">
        <w:t>,</w:t>
      </w:r>
      <w:r>
        <w:t xml:space="preserve"> </w:t>
      </w:r>
      <w:r w:rsidR="00EE7D40">
        <w:t>including special</w:t>
      </w:r>
      <w:r>
        <w:t xml:space="preserve"> women</w:t>
      </w:r>
      <w:r w:rsidR="00EE7D40">
        <w:t>’s and</w:t>
      </w:r>
      <w:r w:rsidR="001B2B07">
        <w:t xml:space="preserve"> men’s choirs as needed</w:t>
      </w:r>
      <w:r>
        <w:t>.</w:t>
      </w:r>
    </w:p>
    <w:p w14:paraId="4EA485CC" w14:textId="5B581CA3" w:rsidR="001478F6" w:rsidRPr="001478F6" w:rsidRDefault="00EF0BB8" w:rsidP="00CA09A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Leads weekly</w:t>
      </w:r>
      <w:r w:rsidR="001478F6">
        <w:t xml:space="preserve"> choir</w:t>
      </w:r>
      <w:r>
        <w:t xml:space="preserve"> rehearsals</w:t>
      </w:r>
      <w:r w:rsidR="001478F6">
        <w:t>.</w:t>
      </w:r>
    </w:p>
    <w:p w14:paraId="6BC35AD0" w14:textId="7CAD37F3" w:rsidR="001478F6" w:rsidRPr="001478F6" w:rsidRDefault="001478F6" w:rsidP="00CA09A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Create</w:t>
      </w:r>
      <w:r w:rsidR="00EF0BB8">
        <w:t>s</w:t>
      </w:r>
      <w:r>
        <w:t xml:space="preserve"> worship service</w:t>
      </w:r>
      <w:r w:rsidR="00587473">
        <w:t>s</w:t>
      </w:r>
      <w:r>
        <w:t xml:space="preserve"> that </w:t>
      </w:r>
      <w:r w:rsidR="00587473">
        <w:t>reflect</w:t>
      </w:r>
      <w:r>
        <w:t xml:space="preserve"> the </w:t>
      </w:r>
      <w:r w:rsidR="001E51B3">
        <w:t>d</w:t>
      </w:r>
      <w:r>
        <w:t xml:space="preserve">irector’s </w:t>
      </w:r>
      <w:r w:rsidR="001E51B3">
        <w:t xml:space="preserve">musical </w:t>
      </w:r>
      <w:r w:rsidRPr="001E51B3">
        <w:t xml:space="preserve">gifts and </w:t>
      </w:r>
      <w:r w:rsidR="001E51B3" w:rsidRPr="001E51B3">
        <w:t>faith</w:t>
      </w:r>
      <w:r>
        <w:rPr>
          <w:i/>
          <w:iCs/>
        </w:rPr>
        <w:t>.</w:t>
      </w:r>
    </w:p>
    <w:p w14:paraId="521C10D9" w14:textId="69B70C44" w:rsidR="001478F6" w:rsidRDefault="001478F6" w:rsidP="001478F6">
      <w:pPr>
        <w:spacing w:line="240" w:lineRule="auto"/>
        <w:rPr>
          <w:b/>
          <w:bCs/>
        </w:rPr>
      </w:pPr>
      <w:r>
        <w:rPr>
          <w:b/>
          <w:bCs/>
        </w:rPr>
        <w:t>Music Resources</w:t>
      </w:r>
    </w:p>
    <w:p w14:paraId="7B30FEE2" w14:textId="73B30FC6" w:rsidR="001478F6" w:rsidRPr="002953CE" w:rsidRDefault="001478F6" w:rsidP="001478F6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 w:rsidRPr="001E51B3">
        <w:rPr>
          <w:i/>
          <w:iCs/>
        </w:rPr>
        <w:t>African American Hymnal</w:t>
      </w:r>
      <w:r>
        <w:t xml:space="preserve">, </w:t>
      </w:r>
      <w:r w:rsidRPr="001E51B3">
        <w:rPr>
          <w:i/>
          <w:iCs/>
        </w:rPr>
        <w:t>The Presbyterian Hymnal</w:t>
      </w:r>
      <w:r>
        <w:t xml:space="preserve">, </w:t>
      </w:r>
      <w:r w:rsidR="00FA63B7">
        <w:t xml:space="preserve">and </w:t>
      </w:r>
      <w:r>
        <w:t>assorted Christian sheet music (</w:t>
      </w:r>
      <w:r w:rsidR="00FA63B7">
        <w:t>provided</w:t>
      </w:r>
      <w:r>
        <w:t xml:space="preserve"> by musician).</w:t>
      </w:r>
    </w:p>
    <w:p w14:paraId="1AA7D792" w14:textId="331D3F52" w:rsidR="002953CE" w:rsidRPr="002953CE" w:rsidRDefault="002953CE" w:rsidP="001478F6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 xml:space="preserve">Presbyterian USA resources </w:t>
      </w:r>
      <w:r w:rsidR="007E5661">
        <w:t xml:space="preserve">at pcusa.org, offering music </w:t>
      </w:r>
      <w:r>
        <w:t>and liturgy guides for service preparation.</w:t>
      </w:r>
    </w:p>
    <w:p w14:paraId="60F2FEDB" w14:textId="20F3B6A0" w:rsidR="002953CE" w:rsidRPr="002953CE" w:rsidRDefault="002953CE" w:rsidP="001478F6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Hymnary.org</w:t>
      </w:r>
      <w:r w:rsidR="00432A0B">
        <w:t xml:space="preserve"> for additional selections.</w:t>
      </w:r>
    </w:p>
    <w:p w14:paraId="4AE487F1" w14:textId="77777777" w:rsidR="002953CE" w:rsidRPr="001478F6" w:rsidRDefault="002953CE" w:rsidP="002953CE">
      <w:pPr>
        <w:pStyle w:val="ListParagraph"/>
        <w:spacing w:line="240" w:lineRule="auto"/>
        <w:rPr>
          <w:b/>
          <w:bCs/>
        </w:rPr>
      </w:pPr>
    </w:p>
    <w:p w14:paraId="489C293E" w14:textId="77777777" w:rsidR="001478F6" w:rsidRPr="00CA09A6" w:rsidRDefault="001478F6" w:rsidP="001478F6">
      <w:pPr>
        <w:pStyle w:val="ListParagraph"/>
        <w:spacing w:line="240" w:lineRule="auto"/>
        <w:rPr>
          <w:b/>
          <w:bCs/>
        </w:rPr>
      </w:pPr>
    </w:p>
    <w:p w14:paraId="3562D7AC" w14:textId="77777777" w:rsidR="004701FB" w:rsidRPr="004701FB" w:rsidRDefault="004701FB" w:rsidP="004701FB">
      <w:pPr>
        <w:pStyle w:val="ListParagraph"/>
        <w:spacing w:line="240" w:lineRule="auto"/>
        <w:rPr>
          <w:b/>
          <w:bCs/>
        </w:rPr>
      </w:pPr>
    </w:p>
    <w:sectPr w:rsidR="004701FB" w:rsidRPr="0047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95323"/>
    <w:multiLevelType w:val="hybridMultilevel"/>
    <w:tmpl w:val="3BD6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03A80"/>
    <w:multiLevelType w:val="hybridMultilevel"/>
    <w:tmpl w:val="EE68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6D53"/>
    <w:multiLevelType w:val="hybridMultilevel"/>
    <w:tmpl w:val="4470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653843">
    <w:abstractNumId w:val="1"/>
  </w:num>
  <w:num w:numId="2" w16cid:durableId="1020938063">
    <w:abstractNumId w:val="2"/>
  </w:num>
  <w:num w:numId="3" w16cid:durableId="15546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B0"/>
    <w:rsid w:val="000612B1"/>
    <w:rsid w:val="000A152E"/>
    <w:rsid w:val="001478F6"/>
    <w:rsid w:val="001B2B07"/>
    <w:rsid w:val="001E51B3"/>
    <w:rsid w:val="00246FD3"/>
    <w:rsid w:val="00292821"/>
    <w:rsid w:val="002953CE"/>
    <w:rsid w:val="002A0708"/>
    <w:rsid w:val="002E2DB1"/>
    <w:rsid w:val="003D1DA7"/>
    <w:rsid w:val="00432A0B"/>
    <w:rsid w:val="004624E7"/>
    <w:rsid w:val="004701FB"/>
    <w:rsid w:val="004D77CF"/>
    <w:rsid w:val="005036D2"/>
    <w:rsid w:val="00521547"/>
    <w:rsid w:val="00530413"/>
    <w:rsid w:val="00542267"/>
    <w:rsid w:val="00587473"/>
    <w:rsid w:val="00591CA6"/>
    <w:rsid w:val="00706BC5"/>
    <w:rsid w:val="0078634E"/>
    <w:rsid w:val="007E5661"/>
    <w:rsid w:val="00834E57"/>
    <w:rsid w:val="008D0A4F"/>
    <w:rsid w:val="00907358"/>
    <w:rsid w:val="00AA592E"/>
    <w:rsid w:val="00B2245E"/>
    <w:rsid w:val="00B8344C"/>
    <w:rsid w:val="00B87195"/>
    <w:rsid w:val="00BA43E4"/>
    <w:rsid w:val="00BE20B0"/>
    <w:rsid w:val="00C054C9"/>
    <w:rsid w:val="00CA09A6"/>
    <w:rsid w:val="00D81AA5"/>
    <w:rsid w:val="00D84910"/>
    <w:rsid w:val="00DC741F"/>
    <w:rsid w:val="00EE7D40"/>
    <w:rsid w:val="00EF0BB8"/>
    <w:rsid w:val="00F25D7F"/>
    <w:rsid w:val="00FA63B7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D762"/>
  <w15:chartTrackingRefBased/>
  <w15:docId w15:val="{36B6D397-6D37-4C3D-8E51-FB7EC7DE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Thomas</dc:creator>
  <cp:keywords/>
  <dc:description/>
  <cp:lastModifiedBy>Harriet Thomas</cp:lastModifiedBy>
  <cp:revision>34</cp:revision>
  <dcterms:created xsi:type="dcterms:W3CDTF">2025-05-04T19:20:00Z</dcterms:created>
  <dcterms:modified xsi:type="dcterms:W3CDTF">2025-05-04T20:31:00Z</dcterms:modified>
</cp:coreProperties>
</file>